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CD" w:rsidRDefault="004E1CCD">
      <w:pPr>
        <w:spacing w:before="59"/>
        <w:ind w:left="5778"/>
        <w:jc w:val="right"/>
        <w:rPr>
          <w:rFonts w:ascii="Century Gothic" w:hAnsi="Century Gothic"/>
          <w:b/>
          <w:spacing w:val="-1"/>
          <w:sz w:val="22"/>
          <w:szCs w:val="22"/>
        </w:rPr>
      </w:pPr>
    </w:p>
    <w:p w:rsidR="004E1CCD" w:rsidRDefault="004E1CCD">
      <w:pPr>
        <w:spacing w:line="259" w:lineRule="auto"/>
        <w:rPr>
          <w:rFonts w:ascii="Century Gothic" w:hAnsi="Century Gothic"/>
          <w:sz w:val="20"/>
        </w:rPr>
      </w:pPr>
    </w:p>
    <w:p w:rsidR="004E1CCD" w:rsidRDefault="003C68D3">
      <w:pPr>
        <w:ind w:left="1560" w:hanging="1560"/>
        <w:jc w:val="right"/>
        <w:rPr>
          <w:b/>
        </w:rPr>
      </w:pPr>
      <w:r>
        <w:rPr>
          <w:b/>
        </w:rPr>
        <w:t>Allegato 2</w:t>
      </w: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tabs>
          <w:tab w:val="left" w:pos="9638"/>
        </w:tabs>
        <w:spacing w:before="29"/>
        <w:ind w:right="-1"/>
        <w:jc w:val="center"/>
        <w:rPr>
          <w:b/>
          <w:sz w:val="37"/>
        </w:rPr>
      </w:pPr>
    </w:p>
    <w:p w:rsidR="00820159" w:rsidRDefault="003C68D3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</w:p>
    <w:p w:rsidR="004E1CCD" w:rsidRDefault="00820159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LICEO ARCHITA</w:t>
      </w:r>
    </w:p>
    <w:p w:rsidR="004E1CCD" w:rsidRDefault="003C68D3" w:rsidP="00820159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r w:rsidR="00820159">
        <w:rPr>
          <w:b/>
          <w:sz w:val="20"/>
        </w:rPr>
        <w:t>TARANTO</w:t>
      </w:r>
    </w:p>
    <w:p w:rsidR="004E1CCD" w:rsidRDefault="004E1CCD">
      <w:pPr>
        <w:ind w:left="4436" w:right="545" w:firstLine="2510"/>
        <w:jc w:val="right"/>
        <w:rPr>
          <w:sz w:val="20"/>
        </w:rPr>
      </w:pPr>
    </w:p>
    <w:p w:rsidR="004E1CCD" w:rsidRDefault="004E1CCD">
      <w:pPr>
        <w:ind w:left="3261" w:right="545" w:firstLine="3685"/>
        <w:jc w:val="right"/>
        <w:rPr>
          <w:sz w:val="20"/>
        </w:rPr>
      </w:pPr>
    </w:p>
    <w:p w:rsidR="004E1CCD" w:rsidRDefault="003C68D3">
      <w:pPr>
        <w:pStyle w:val="Corpotesto"/>
        <w:ind w:left="851" w:hanging="709"/>
        <w:jc w:val="center"/>
        <w:rPr>
          <w:b/>
        </w:rPr>
      </w:pPr>
      <w:r>
        <w:rPr>
          <w:b/>
        </w:rPr>
        <w:t>TABELLA DI VALUTAZIONE DEI TITOLI</w:t>
      </w:r>
      <w:r w:rsidR="001653FC">
        <w:rPr>
          <w:b/>
        </w:rPr>
        <w:t xml:space="preserve"> </w:t>
      </w:r>
      <w:r w:rsidR="00CF50AA">
        <w:rPr>
          <w:b/>
        </w:rPr>
        <w:t>PER SELEZIONE DI SUPPORTO AL RUP</w:t>
      </w:r>
      <w:bookmarkStart w:id="0" w:name="_GoBack"/>
      <w:bookmarkEnd w:id="0"/>
    </w:p>
    <w:p w:rsidR="004E1CCD" w:rsidRDefault="00820159">
      <w:pPr>
        <w:pStyle w:val="Corpotesto"/>
        <w:ind w:left="851" w:hanging="709"/>
        <w:jc w:val="center"/>
        <w:rPr>
          <w:b/>
        </w:rPr>
      </w:pPr>
      <w:r>
        <w:rPr>
          <w:b/>
          <w:color w:val="000000"/>
        </w:rPr>
        <w:t xml:space="preserve">Progetto </w:t>
      </w:r>
      <w:r w:rsidRPr="00820159">
        <w:rPr>
          <w:b/>
        </w:rPr>
        <w:t>“Realtà virtuale e aumentata: il futuro in classe”</w:t>
      </w:r>
    </w:p>
    <w:p w:rsidR="004E1CCD" w:rsidRDefault="00820159" w:rsidP="00820159">
      <w:pPr>
        <w:pStyle w:val="Corpotesto"/>
        <w:ind w:left="1560" w:hanging="808"/>
        <w:rPr>
          <w:b/>
          <w:i/>
        </w:rPr>
      </w:pPr>
      <w:r>
        <w:rPr>
          <w:b/>
          <w:i/>
        </w:rPr>
        <w:t xml:space="preserve">                                  </w:t>
      </w:r>
    </w:p>
    <w:p w:rsidR="004E1CCD" w:rsidRDefault="004E1CCD">
      <w:pPr>
        <w:ind w:left="1560" w:hanging="1560"/>
        <w:jc w:val="right"/>
        <w:rPr>
          <w:b/>
        </w:rPr>
      </w:pPr>
    </w:p>
    <w:tbl>
      <w:tblPr>
        <w:tblW w:w="9854" w:type="dxa"/>
        <w:jc w:val="center"/>
        <w:tblLayout w:type="fixed"/>
        <w:tblLook w:val="00A0" w:firstRow="1" w:lastRow="0" w:firstColumn="1" w:lastColumn="0" w:noHBand="0" w:noVBand="0"/>
      </w:tblPr>
      <w:tblGrid>
        <w:gridCol w:w="4998"/>
        <w:gridCol w:w="2323"/>
        <w:gridCol w:w="1273"/>
        <w:gridCol w:w="1260"/>
      </w:tblGrid>
      <w:tr w:rsidR="00CF50AA" w:rsidRPr="00CF50AA" w:rsidTr="00AE5C4F">
        <w:trPr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widowControl w:val="0"/>
              <w:ind w:right="83"/>
              <w:jc w:val="both"/>
              <w:rPr>
                <w:b/>
                <w:i/>
              </w:rPr>
            </w:pPr>
            <w:r w:rsidRPr="00CF50AA">
              <w:rPr>
                <w:b/>
                <w:i/>
              </w:rPr>
              <w:t>Titoli ed esperienze lavorative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widowControl w:val="0"/>
              <w:ind w:right="83"/>
              <w:jc w:val="center"/>
              <w:rPr>
                <w:b/>
                <w:i/>
              </w:rPr>
            </w:pPr>
            <w:r w:rsidRPr="00CF50AA">
              <w:rPr>
                <w:b/>
                <w:i/>
              </w:rPr>
              <w:t>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widowControl w:val="0"/>
              <w:ind w:right="83"/>
              <w:jc w:val="center"/>
              <w:rPr>
                <w:b/>
                <w:i/>
              </w:rPr>
            </w:pPr>
            <w:r w:rsidRPr="00CF50AA">
              <w:rPr>
                <w:b/>
                <w:i/>
              </w:rPr>
              <w:t>Attribuiti dal candidato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widowControl w:val="0"/>
              <w:ind w:right="83"/>
              <w:jc w:val="center"/>
              <w:rPr>
                <w:b/>
                <w:i/>
              </w:rPr>
            </w:pPr>
            <w:r w:rsidRPr="00CF50AA">
              <w:rPr>
                <w:b/>
                <w:i/>
              </w:rPr>
              <w:t>Assegnati dal Dirigente</w:t>
            </w:r>
          </w:p>
        </w:tc>
      </w:tr>
      <w:tr w:rsidR="00CF50AA" w:rsidRPr="00CF50AA" w:rsidTr="00AE5C4F">
        <w:trPr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rPr>
                <w:rFonts w:ascii="Garamond" w:hAnsi="Garamond"/>
                <w:b/>
              </w:rPr>
            </w:pPr>
            <w:r w:rsidRPr="00CF50AA">
              <w:rPr>
                <w:rFonts w:ascii="Garamond" w:hAnsi="Garamond"/>
                <w:b/>
              </w:rPr>
              <w:t>Laurea magistrale o V.O. o titoli equipollenti</w:t>
            </w:r>
          </w:p>
          <w:p w:rsidR="00CF50AA" w:rsidRPr="00CF50AA" w:rsidRDefault="00CF50AA" w:rsidP="00CF50AA">
            <w:pPr>
              <w:rPr>
                <w:rFonts w:ascii="Garamond" w:hAnsi="Garamond"/>
              </w:rPr>
            </w:pPr>
            <w:r w:rsidRPr="00CF50AA">
              <w:rPr>
                <w:rFonts w:ascii="Garamond" w:hAnsi="Garamond"/>
              </w:rPr>
              <w:t xml:space="preserve"> </w:t>
            </w:r>
          </w:p>
          <w:p w:rsidR="00CF50AA" w:rsidRPr="00CF50AA" w:rsidRDefault="00CF50AA" w:rsidP="00CF50AA">
            <w:pPr>
              <w:spacing w:line="276" w:lineRule="auto"/>
              <w:rPr>
                <w:rFonts w:ascii="Garamond" w:hAnsi="Garamond"/>
              </w:rPr>
            </w:pPr>
            <w:r w:rsidRPr="00CF50AA">
              <w:rPr>
                <w:rFonts w:ascii="Garamond" w:hAnsi="Garamond" w:cs="TimesNewRomanPSMT"/>
                <w:color w:val="000000"/>
              </w:rPr>
              <w:t xml:space="preserve">con votazione fino a 80/110 </w:t>
            </w:r>
            <w:r w:rsidRPr="00CF50AA">
              <w:rPr>
                <w:rFonts w:ascii="Garamond" w:hAnsi="Garamond" w:cs="TimesNewRomanPSMT"/>
                <w:color w:val="FFFFFF"/>
              </w:rPr>
              <w:t>A</w:t>
            </w:r>
          </w:p>
          <w:p w:rsidR="00CF50AA" w:rsidRPr="00CF50AA" w:rsidRDefault="00CF50AA" w:rsidP="00CF50AA">
            <w:pPr>
              <w:adjustRightInd w:val="0"/>
              <w:spacing w:line="276" w:lineRule="auto"/>
              <w:rPr>
                <w:rFonts w:ascii="Garamond" w:hAnsi="Garamond" w:cs="TimesNewRomanPSMT"/>
                <w:color w:val="FFFFFF"/>
              </w:rPr>
            </w:pPr>
            <w:r w:rsidRPr="00CF50AA">
              <w:rPr>
                <w:rFonts w:ascii="Garamond" w:hAnsi="Garamond" w:cs="TimesNewRomanPSMT"/>
                <w:color w:val="000000"/>
              </w:rPr>
              <w:t xml:space="preserve">con votazione da 81/110 a 90/110 </w:t>
            </w:r>
          </w:p>
          <w:p w:rsidR="00CF50AA" w:rsidRPr="00CF50AA" w:rsidRDefault="00CF50AA" w:rsidP="00CF50AA">
            <w:pPr>
              <w:adjustRightInd w:val="0"/>
              <w:spacing w:line="276" w:lineRule="auto"/>
              <w:rPr>
                <w:rFonts w:ascii="Garamond" w:hAnsi="Garamond" w:cs="TimesNewRomanPSMT"/>
                <w:color w:val="FFFFFF"/>
              </w:rPr>
            </w:pPr>
            <w:r w:rsidRPr="00CF50AA">
              <w:rPr>
                <w:rFonts w:ascii="Garamond" w:hAnsi="Garamond" w:cs="TimesNewRomanPSMT"/>
                <w:color w:val="000000"/>
              </w:rPr>
              <w:t xml:space="preserve">con votazione da 91/110 a 100/110 </w:t>
            </w:r>
            <w:r w:rsidRPr="00CF50AA">
              <w:rPr>
                <w:rFonts w:ascii="Garamond" w:hAnsi="Garamond" w:cs="TimesNewRomanPSMT"/>
                <w:color w:val="FFFFFF"/>
              </w:rPr>
              <w:t>A</w:t>
            </w:r>
          </w:p>
          <w:p w:rsidR="00CF50AA" w:rsidRPr="00CF50AA" w:rsidRDefault="00CF50AA" w:rsidP="00CF50AA">
            <w:pPr>
              <w:adjustRightInd w:val="0"/>
              <w:spacing w:line="276" w:lineRule="auto"/>
              <w:rPr>
                <w:rFonts w:ascii="Garamond" w:hAnsi="Garamond" w:cs="TimesNewRomanPSMT"/>
                <w:color w:val="000000"/>
              </w:rPr>
            </w:pPr>
            <w:r w:rsidRPr="00CF50AA">
              <w:rPr>
                <w:rFonts w:ascii="Garamond" w:hAnsi="Garamond" w:cs="TimesNewRomanPSMT"/>
                <w:color w:val="000000"/>
              </w:rPr>
              <w:t xml:space="preserve">con votazione da 101/110 a 110/110 </w:t>
            </w:r>
          </w:p>
          <w:p w:rsidR="00CF50AA" w:rsidRPr="00CF50AA" w:rsidRDefault="00CF50AA" w:rsidP="00CF50AA">
            <w:pPr>
              <w:adjustRightInd w:val="0"/>
              <w:spacing w:line="276" w:lineRule="auto"/>
              <w:rPr>
                <w:rFonts w:ascii="Garamond" w:hAnsi="Garamond" w:cs="TimesNewRomanPSMT"/>
                <w:color w:val="000000"/>
              </w:rPr>
            </w:pPr>
            <w:r w:rsidRPr="00CF50AA">
              <w:rPr>
                <w:rFonts w:ascii="Garamond" w:hAnsi="Garamond" w:cs="TimesNewRomanPSMT"/>
                <w:color w:val="000000"/>
              </w:rPr>
              <w:t xml:space="preserve">con votazione di 110/110 e lode </w:t>
            </w:r>
            <w:r w:rsidRPr="00CF50AA">
              <w:rPr>
                <w:rFonts w:ascii="Garamond" w:hAnsi="Garamond" w:cs="TimesNewRomanPSMT"/>
                <w:color w:val="FFFFFF"/>
              </w:rPr>
              <w:t>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jc w:val="both"/>
              <w:rPr>
                <w:rFonts w:ascii="Garamond" w:hAnsi="Garamond" w:cs="TimesNewRomanPSMT"/>
                <w:color w:val="000000"/>
              </w:rPr>
            </w:pPr>
          </w:p>
          <w:p w:rsidR="00CF50AA" w:rsidRPr="00CF50AA" w:rsidRDefault="00CF50AA" w:rsidP="00CF50AA">
            <w:pPr>
              <w:jc w:val="both"/>
              <w:rPr>
                <w:rFonts w:ascii="Garamond" w:hAnsi="Garamond" w:cs="TimesNewRomanPSMT"/>
                <w:color w:val="000000"/>
              </w:rPr>
            </w:pPr>
          </w:p>
          <w:p w:rsidR="00CF50AA" w:rsidRPr="00CF50AA" w:rsidRDefault="00CF50AA" w:rsidP="00CF50AA">
            <w:pPr>
              <w:spacing w:line="276" w:lineRule="auto"/>
              <w:jc w:val="both"/>
              <w:rPr>
                <w:rFonts w:ascii="Garamond" w:hAnsi="Garamond" w:cs="TimesNewRomanPSMT"/>
                <w:b/>
                <w:color w:val="000000"/>
              </w:rPr>
            </w:pPr>
            <w:r w:rsidRPr="00CF50AA">
              <w:rPr>
                <w:rFonts w:ascii="Garamond" w:hAnsi="Garamond" w:cs="TimesNewRomanPSMT"/>
                <w:b/>
                <w:color w:val="000000"/>
              </w:rPr>
              <w:t>Punti  1,00</w:t>
            </w:r>
          </w:p>
          <w:p w:rsidR="00CF50AA" w:rsidRPr="00CF50AA" w:rsidRDefault="00CF50AA" w:rsidP="00CF50AA">
            <w:pPr>
              <w:spacing w:line="276" w:lineRule="auto"/>
              <w:jc w:val="both"/>
              <w:rPr>
                <w:rFonts w:ascii="Garamond" w:hAnsi="Garamond" w:cs="TimesNewRomanPSMT"/>
                <w:b/>
                <w:color w:val="000000"/>
              </w:rPr>
            </w:pPr>
            <w:r w:rsidRPr="00CF50AA">
              <w:rPr>
                <w:rFonts w:ascii="Garamond" w:hAnsi="Garamond" w:cs="TimesNewRomanPSMT"/>
                <w:b/>
                <w:color w:val="000000"/>
              </w:rPr>
              <w:t>Punti  2,00</w:t>
            </w:r>
          </w:p>
          <w:p w:rsidR="00CF50AA" w:rsidRPr="00CF50AA" w:rsidRDefault="00CF50AA" w:rsidP="00CF50AA">
            <w:pPr>
              <w:spacing w:line="276" w:lineRule="auto"/>
              <w:jc w:val="both"/>
              <w:rPr>
                <w:rFonts w:ascii="Garamond" w:hAnsi="Garamond" w:cs="TimesNewRomanPSMT"/>
                <w:b/>
                <w:color w:val="000000"/>
              </w:rPr>
            </w:pPr>
            <w:r w:rsidRPr="00CF50AA">
              <w:rPr>
                <w:rFonts w:ascii="Garamond" w:hAnsi="Garamond" w:cs="TimesNewRomanPSMT"/>
                <w:b/>
                <w:color w:val="000000"/>
              </w:rPr>
              <w:t>Punti  3,00</w:t>
            </w:r>
          </w:p>
          <w:p w:rsidR="00CF50AA" w:rsidRPr="00CF50AA" w:rsidRDefault="00CF50AA" w:rsidP="00CF50AA">
            <w:pPr>
              <w:spacing w:line="276" w:lineRule="auto"/>
              <w:jc w:val="both"/>
              <w:rPr>
                <w:rFonts w:ascii="Garamond" w:hAnsi="Garamond" w:cs="TimesNewRomanPSMT"/>
                <w:b/>
                <w:color w:val="000000"/>
              </w:rPr>
            </w:pPr>
            <w:r w:rsidRPr="00CF50AA">
              <w:rPr>
                <w:rFonts w:ascii="Garamond" w:hAnsi="Garamond" w:cs="TimesNewRomanPSMT"/>
                <w:b/>
                <w:color w:val="000000"/>
              </w:rPr>
              <w:t>Punti  4,00</w:t>
            </w:r>
          </w:p>
          <w:p w:rsidR="00CF50AA" w:rsidRPr="00CF50AA" w:rsidRDefault="00CF50AA" w:rsidP="00CF50AA">
            <w:pPr>
              <w:spacing w:line="276" w:lineRule="auto"/>
              <w:jc w:val="both"/>
              <w:rPr>
                <w:rFonts w:ascii="Garamond" w:hAnsi="Garamond" w:cs="TimesNewRomanPSMT"/>
                <w:b/>
                <w:color w:val="000000"/>
              </w:rPr>
            </w:pPr>
            <w:r w:rsidRPr="00CF50AA">
              <w:rPr>
                <w:rFonts w:ascii="Garamond" w:hAnsi="Garamond" w:cs="TimesNewRomanPSMT"/>
                <w:b/>
                <w:color w:val="000000"/>
              </w:rPr>
              <w:t>Punti  5,00</w:t>
            </w:r>
          </w:p>
          <w:p w:rsidR="00CF50AA" w:rsidRPr="00CF50AA" w:rsidRDefault="00CF50AA" w:rsidP="00CF50A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F50AA">
              <w:rPr>
                <w:rFonts w:ascii="Garamond" w:hAnsi="Garamond" w:cs="TimesNewRomanPSMT"/>
                <w:color w:val="000000"/>
                <w:sz w:val="22"/>
                <w:szCs w:val="22"/>
              </w:rPr>
              <w:t xml:space="preserve">(Si valuta un solo titolo)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CF50AA" w:rsidRPr="00CF50AA" w:rsidTr="00AE5C4F">
        <w:trPr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r w:rsidRPr="00CF50AA">
              <w:t>Pregresse esperienze, in qualità di progettista/supporto gestionale, in progetti attinenti al settore richiesto (per l’incarico di progettista)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AA" w:rsidRPr="00CF50AA" w:rsidRDefault="00CF50AA" w:rsidP="00CF50AA">
            <w:pPr>
              <w:rPr>
                <w:b/>
              </w:rPr>
            </w:pPr>
            <w:r w:rsidRPr="00CF50AA">
              <w:rPr>
                <w:b/>
              </w:rPr>
              <w:t>5 punti per ciascun titolo (</w:t>
            </w:r>
            <w:proofErr w:type="spellStart"/>
            <w:r w:rsidRPr="00CF50AA">
              <w:rPr>
                <w:b/>
              </w:rPr>
              <w:t>Max</w:t>
            </w:r>
            <w:proofErr w:type="spellEnd"/>
            <w:r w:rsidRPr="00CF50AA">
              <w:rPr>
                <w:b/>
              </w:rPr>
              <w:t xml:space="preserve"> 20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AA" w:rsidRPr="00CF50AA" w:rsidRDefault="00CF50AA" w:rsidP="00CF50AA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AA" w:rsidRPr="00CF50AA" w:rsidRDefault="00CF50AA" w:rsidP="00CF50AA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CF50AA" w:rsidRPr="00CF50AA" w:rsidTr="00AE5C4F">
        <w:trPr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CF50AA" w:rsidRPr="00CF50AA" w:rsidTr="00AE5C4F">
        <w:trPr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r w:rsidRPr="00CF50AA">
              <w:t>Incarico come Animatore digitale o componente TEAM digitale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rPr>
                <w:b/>
              </w:rPr>
            </w:pPr>
            <w:r w:rsidRPr="00CF50AA">
              <w:rPr>
                <w:b/>
              </w:rPr>
              <w:t>5 punti per ciascun titolo (</w:t>
            </w:r>
            <w:proofErr w:type="spellStart"/>
            <w:r w:rsidRPr="00CF50AA">
              <w:rPr>
                <w:b/>
              </w:rPr>
              <w:t>Max</w:t>
            </w:r>
            <w:proofErr w:type="spellEnd"/>
            <w:r w:rsidRPr="00CF50AA">
              <w:rPr>
                <w:b/>
              </w:rPr>
              <w:t xml:space="preserve"> 20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CF50AA" w:rsidRPr="00CF50AA" w:rsidTr="00AE5C4F">
        <w:trPr>
          <w:jc w:val="center"/>
        </w:trPr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widowControl w:val="0"/>
              <w:ind w:right="83"/>
              <w:jc w:val="right"/>
              <w:rPr>
                <w:b/>
              </w:rPr>
            </w:pPr>
            <w:r w:rsidRPr="00CF50AA">
              <w:rPr>
                <w:b/>
              </w:rPr>
              <w:t>TOTALE 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AA" w:rsidRPr="00CF50AA" w:rsidRDefault="00CF50AA" w:rsidP="00CF50AA">
            <w:pPr>
              <w:widowControl w:val="0"/>
              <w:ind w:right="83"/>
              <w:jc w:val="center"/>
              <w:rPr>
                <w:b/>
              </w:rPr>
            </w:pPr>
          </w:p>
        </w:tc>
      </w:tr>
    </w:tbl>
    <w:p w:rsidR="004E1CCD" w:rsidRDefault="004E1CCD" w:rsidP="00CF50AA">
      <w:pPr>
        <w:jc w:val="both"/>
        <w:rPr>
          <w:b/>
        </w:rPr>
      </w:pP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tabs>
          <w:tab w:val="left" w:pos="7230"/>
        </w:tabs>
        <w:rPr>
          <w:color w:val="000000"/>
          <w:sz w:val="20"/>
          <w:szCs w:val="20"/>
        </w:rPr>
      </w:pPr>
    </w:p>
    <w:p w:rsidR="004E1CCD" w:rsidRDefault="004E1CCD">
      <w:pPr>
        <w:spacing w:before="59"/>
        <w:ind w:left="5778"/>
        <w:jc w:val="right"/>
        <w:rPr>
          <w:rFonts w:ascii="Century Gothic" w:hAnsi="Century Gothic"/>
          <w:sz w:val="20"/>
        </w:rPr>
      </w:pPr>
    </w:p>
    <w:sectPr w:rsidR="004E1CCD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E5" w:rsidRDefault="004D5CE5">
      <w:r>
        <w:separator/>
      </w:r>
    </w:p>
  </w:endnote>
  <w:endnote w:type="continuationSeparator" w:id="0">
    <w:p w:rsidR="004D5CE5" w:rsidRDefault="004D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CD" w:rsidRDefault="004E1CCD">
    <w:pPr>
      <w:widowControl w:val="0"/>
      <w:spacing w:line="276" w:lineRule="auto"/>
      <w:rPr>
        <w:color w:val="000000"/>
        <w:sz w:val="4"/>
        <w:szCs w:val="4"/>
      </w:rPr>
    </w:pPr>
  </w:p>
  <w:p w:rsidR="004E1CCD" w:rsidRDefault="004E1CCD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E5" w:rsidRDefault="004D5CE5">
      <w:r>
        <w:separator/>
      </w:r>
    </w:p>
  </w:footnote>
  <w:footnote w:type="continuationSeparator" w:id="0">
    <w:p w:rsidR="004D5CE5" w:rsidRDefault="004D5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CD" w:rsidRDefault="004E1CCD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CD"/>
    <w:rsid w:val="001653FC"/>
    <w:rsid w:val="002B76A8"/>
    <w:rsid w:val="003C68D3"/>
    <w:rsid w:val="004D5CE5"/>
    <w:rsid w:val="004E1CCD"/>
    <w:rsid w:val="00820159"/>
    <w:rsid w:val="00C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2023-09-25T11:37:00Z</dcterms:created>
  <dcterms:modified xsi:type="dcterms:W3CDTF">2023-09-25T11:37:00Z</dcterms:modified>
  <dc:language>it-IT</dc:language>
</cp:coreProperties>
</file>