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1" w:rsidRPr="00956811" w:rsidRDefault="00956811" w:rsidP="00956811">
      <w:pPr>
        <w:rPr>
          <w:rFonts w:asciiTheme="minorHAnsi" w:eastAsia="Calibri" w:hAnsiTheme="minorHAnsi"/>
          <w:sz w:val="22"/>
          <w:szCs w:val="22"/>
        </w:rPr>
      </w:pPr>
    </w:p>
    <w:p w:rsidR="00956811" w:rsidRPr="00956811" w:rsidRDefault="00956811" w:rsidP="00956811">
      <w:pPr>
        <w:spacing w:before="150" w:after="150" w:line="240" w:lineRule="atLeast"/>
        <w:outlineLvl w:val="0"/>
        <w:rPr>
          <w:rFonts w:asciiTheme="minorHAnsi" w:hAnsiTheme="minorHAnsi" w:cs="Calibri"/>
          <w:color w:val="006FBC"/>
          <w:kern w:val="36"/>
          <w:sz w:val="22"/>
          <w:szCs w:val="22"/>
        </w:rPr>
      </w:pPr>
      <w:r w:rsidRPr="00956811">
        <w:rPr>
          <w:rFonts w:asciiTheme="minorHAnsi" w:hAnsiTheme="minorHAnsi"/>
          <w:noProof/>
          <w:color w:val="006FBC"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5B64" wp14:editId="0CECC494">
                <wp:simplePos x="0" y="0"/>
                <wp:positionH relativeFrom="column">
                  <wp:posOffset>-220980</wp:posOffset>
                </wp:positionH>
                <wp:positionV relativeFrom="paragraph">
                  <wp:posOffset>2540</wp:posOffset>
                </wp:positionV>
                <wp:extent cx="6724650" cy="791210"/>
                <wp:effectExtent l="0" t="0" r="1905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TABELLA DI VALUTAZIONE DEI TITOLI PER LA SELEZIONE DI ESPERTI FORMATORI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DELL’AMBITO PUGLIA TA021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A.S. 2017/18</w:t>
                            </w:r>
                          </w:p>
                          <w:p w:rsidR="00956811" w:rsidRPr="00AB45E3" w:rsidRDefault="00956811" w:rsidP="0095681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45E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3 all’avvis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pubblico di selezione </w:t>
                            </w:r>
                            <w:proofErr w:type="spellStart"/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prot</w:t>
                            </w:r>
                            <w:proofErr w:type="spellEnd"/>
                            <w:r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N° 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7255/C12d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 del 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12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.0</w:t>
                            </w:r>
                            <w:r w:rsidR="00CF017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</w:t>
                            </w:r>
                            <w:r w:rsidR="00CF017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4pt;margin-top:.2pt;width:529.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">
                <v:textbox>
                  <w:txbxContent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TABELLA DI VALUTAZIONE DEI TITOLI PER LA SELEZIONE DI ESPERTI FORMATORI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DELL’AMBITO PUGLIA TA021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A.S. 2017/18</w:t>
                      </w:r>
                    </w:p>
                    <w:p w:rsidR="00956811" w:rsidRPr="00AB45E3" w:rsidRDefault="00956811" w:rsidP="00956811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AB45E3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3 all’avvis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o </w:t>
                      </w:r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pubblico di selezione </w:t>
                      </w:r>
                      <w:proofErr w:type="spellStart"/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>prot</w:t>
                      </w:r>
                      <w:proofErr w:type="spellEnd"/>
                      <w:r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. 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N° 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7255/C12d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 del 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12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.0</w:t>
                      </w:r>
                      <w:r w:rsidR="00CF017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</w:t>
                      </w:r>
                      <w:r w:rsidR="00CF017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.2018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56811" w:rsidRPr="00956811" w:rsidRDefault="00956811" w:rsidP="00956811">
      <w:pPr>
        <w:spacing w:before="150" w:after="150" w:line="240" w:lineRule="atLeast"/>
        <w:ind w:left="360"/>
        <w:outlineLvl w:val="0"/>
        <w:rPr>
          <w:rFonts w:asciiTheme="minorHAnsi" w:hAnsiTheme="minorHAnsi"/>
          <w:color w:val="006FBC"/>
          <w:kern w:val="36"/>
          <w:sz w:val="22"/>
          <w:szCs w:val="22"/>
        </w:rPr>
      </w:pPr>
    </w:p>
    <w:p w:rsidR="00956811" w:rsidRDefault="00956811" w:rsidP="00956811">
      <w:pPr>
        <w:keepNext/>
        <w:autoSpaceDE w:val="0"/>
        <w:autoSpaceDN w:val="0"/>
        <w:adjustRightInd w:val="0"/>
        <w:ind w:left="357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</w:p>
    <w:p w:rsidR="00956811" w:rsidRPr="00956811" w:rsidRDefault="00956811" w:rsidP="00956811">
      <w:pPr>
        <w:keepNext/>
        <w:autoSpaceDE w:val="0"/>
        <w:autoSpaceDN w:val="0"/>
        <w:adjustRightInd w:val="0"/>
        <w:ind w:left="357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 xml:space="preserve">Al Dirigente Scolastico </w:t>
      </w:r>
    </w:p>
    <w:p w:rsidR="00956811" w:rsidRPr="00956811" w:rsidRDefault="00956811" w:rsidP="00956811">
      <w:pPr>
        <w:jc w:val="right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>IISS “A. Pacinotti”</w:t>
      </w:r>
    </w:p>
    <w:p w:rsidR="00956811" w:rsidRPr="00956811" w:rsidRDefault="00956811" w:rsidP="00956811">
      <w:pPr>
        <w:keepNext/>
        <w:autoSpaceDE w:val="0"/>
        <w:autoSpaceDN w:val="0"/>
        <w:adjustRightInd w:val="0"/>
        <w:ind w:left="360"/>
        <w:jc w:val="right"/>
        <w:outlineLvl w:val="0"/>
        <w:rPr>
          <w:rFonts w:asciiTheme="minorHAnsi" w:eastAsia="Calibri" w:hAnsiTheme="minorHAnsi"/>
          <w:b/>
          <w:bCs/>
          <w:i/>
          <w:sz w:val="22"/>
          <w:szCs w:val="22"/>
        </w:rPr>
      </w:pPr>
      <w:r w:rsidRPr="00956811">
        <w:rPr>
          <w:rFonts w:asciiTheme="minorHAnsi" w:eastAsia="Calibri" w:hAnsiTheme="minorHAnsi"/>
          <w:b/>
          <w:bCs/>
          <w:i/>
          <w:sz w:val="22"/>
          <w:szCs w:val="22"/>
        </w:rPr>
        <w:t>Taranto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92"/>
        <w:gridCol w:w="7440"/>
      </w:tblGrid>
      <w:tr w:rsidR="00956811" w:rsidRPr="00956811" w:rsidTr="00175A79">
        <w:trPr>
          <w:trHeight w:val="384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956811">
              <w:rPr>
                <w:rFonts w:asciiTheme="minorHAnsi" w:eastAsia="Calibri" w:hAnsiTheme="minorHAnsi"/>
                <w:sz w:val="22"/>
                <w:szCs w:val="22"/>
              </w:rPr>
              <w:t>CANDIDATO</w:t>
            </w:r>
          </w:p>
        </w:tc>
        <w:tc>
          <w:tcPr>
            <w:tcW w:w="7440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956811" w:rsidRPr="00956811" w:rsidTr="00175A79">
        <w:trPr>
          <w:trHeight w:val="384"/>
          <w:jc w:val="center"/>
        </w:trPr>
        <w:tc>
          <w:tcPr>
            <w:tcW w:w="3192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956811">
              <w:rPr>
                <w:rFonts w:asciiTheme="minorHAnsi" w:eastAsia="Calibri" w:hAnsiTheme="minorHAnsi"/>
                <w:sz w:val="22"/>
                <w:szCs w:val="22"/>
              </w:rPr>
              <w:t>CODICE FISCALE</w:t>
            </w:r>
          </w:p>
        </w:tc>
        <w:tc>
          <w:tcPr>
            <w:tcW w:w="7440" w:type="dxa"/>
            <w:shd w:val="clear" w:color="auto" w:fill="FFFFFF"/>
            <w:vAlign w:val="center"/>
          </w:tcPr>
          <w:p w:rsidR="00956811" w:rsidRPr="00956811" w:rsidRDefault="00956811" w:rsidP="00956811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956811" w:rsidRPr="00956811" w:rsidRDefault="00956811" w:rsidP="00956811">
      <w:pPr>
        <w:tabs>
          <w:tab w:val="left" w:pos="-426"/>
        </w:tabs>
        <w:spacing w:line="360" w:lineRule="auto"/>
        <w:ind w:left="-426"/>
        <w:jc w:val="center"/>
        <w:rPr>
          <w:rFonts w:asciiTheme="minorHAnsi" w:eastAsia="Helvetica Neue" w:hAnsiTheme="minorHAnsi"/>
          <w:b/>
          <w:bCs/>
          <w:sz w:val="20"/>
          <w:szCs w:val="20"/>
        </w:rPr>
      </w:pPr>
    </w:p>
    <w:tbl>
      <w:tblPr>
        <w:tblW w:w="107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77"/>
        <w:gridCol w:w="1134"/>
        <w:gridCol w:w="1424"/>
        <w:gridCol w:w="1425"/>
        <w:gridCol w:w="128"/>
      </w:tblGrid>
      <w:tr w:rsidR="00956811" w:rsidRPr="00956811" w:rsidTr="00175A79">
        <w:trPr>
          <w:gridAfter w:val="1"/>
          <w:wAfter w:w="128" w:type="dxa"/>
          <w:trHeight w:val="478"/>
          <w:jc w:val="center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956811">
              <w:rPr>
                <w:rFonts w:asciiTheme="minorHAnsi" w:eastAsia="Calibri" w:hAnsiTheme="minorHAnsi"/>
                <w:b/>
                <w:sz w:val="28"/>
                <w:szCs w:val="28"/>
              </w:rPr>
              <w:t>TITOLI VALUTABILI</w:t>
            </w:r>
          </w:p>
        </w:tc>
      </w:tr>
      <w:tr w:rsidR="00956811" w:rsidRPr="00956811" w:rsidTr="00175A79">
        <w:trPr>
          <w:gridAfter w:val="1"/>
          <w:wAfter w:w="128" w:type="dxa"/>
          <w:trHeight w:val="632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DELLA SINTESI PROGETTUALE (descritta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punteggio</w:t>
            </w:r>
          </w:p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a cura della Commissione</w:t>
            </w: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A.1 – Coerenza della proposta rispetto alle Linee di indirizzo Nazionali e dell’Ambito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323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A.2 - Presenza di azioni innovative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A.3 - Validità della programmazione e dell’articolazione dei contenuti all’interno delle ore programmate (propedeuticità, coerenza delle successioni dei temi…), e delle metodologie ad esse associabili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225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A.4 - Qualità dei materiali messi a disposizione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545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DELLE PUBBLICAZIONI (elencate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956811" w:rsidRPr="00956811" w:rsidTr="00175A79">
        <w:trPr>
          <w:trHeight w:val="546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trHeight w:val="65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DELLE ESPERIENZE PROFESSIONALI (elencate nell’allegato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C.1 – Valutazione delle esperienze professionali inerenti il corso: fino a 4 punti per ogni esperienza di durata pari o superiore all’anno scolastico e fino a 2 punti per ogni esperienza di durata inferiore all’anno scolastico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C.2 - Esperienze documentate in progetti nazionali e/o internazionali su tematiche inerenti il corso: 1 p.to per ogni esperienza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6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C.3 - Attività di formazione e/o ricerca nell’ambito della formazione e/o dell’innovazione didattica in tematiche inerenti il corso: 2 punti per incarico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14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C.4 - Incarichi di docenza in attività formative in presenza e online dirette al personale scolastico: 0,5 per incarico, diversi da quelli di cui ai punti C.1-C.2-C.3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sz w:val="20"/>
                <w:szCs w:val="20"/>
              </w:rPr>
              <w:t xml:space="preserve"> 4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C)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trHeight w:val="453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PARZIALE PUNTEGGIO (A+B+C)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 80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55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numPr>
                <w:ilvl w:val="0"/>
                <w:numId w:val="39"/>
              </w:numPr>
              <w:ind w:left="616" w:hanging="388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Colloquio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PUNTI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Valutazione punteggio</w:t>
            </w:r>
          </w:p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a cura della Commissione</w:t>
            </w:r>
          </w:p>
        </w:tc>
      </w:tr>
      <w:tr w:rsidR="00956811" w:rsidRPr="00956811" w:rsidTr="00175A79">
        <w:trPr>
          <w:gridAfter w:val="1"/>
          <w:wAfter w:w="128" w:type="dxa"/>
          <w:trHeight w:val="246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D.1) Relazione tematiche/obiettivi del progetto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D.2) Coerenza della scansione temporale e dell’articolazione delle tematiche proposte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331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D.3) Gestione metodologica delle attività didattiche proposte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trHeight w:val="249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sz w:val="20"/>
                <w:szCs w:val="20"/>
              </w:rPr>
              <w:t>D.4) Gestione della comunicazione interpersonale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/>
                <w:sz w:val="20"/>
                <w:szCs w:val="20"/>
              </w:rPr>
              <w:t xml:space="preserve"> 5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Totale 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  <w:tr w:rsidR="00956811" w:rsidRPr="00956811" w:rsidTr="00175A79">
        <w:trPr>
          <w:gridAfter w:val="1"/>
          <w:wAfter w:w="128" w:type="dxa"/>
          <w:jc w:val="center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956811">
              <w:rPr>
                <w:rFonts w:asciiTheme="minorHAnsi" w:eastAsia="Calibri" w:hAnsiTheme="minorHAnsi"/>
                <w:b/>
                <w:sz w:val="20"/>
                <w:szCs w:val="20"/>
              </w:rPr>
              <w:t>PUNTEGGIO TOTALE A)+B)+C)+D)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proofErr w:type="spellStart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>Max</w:t>
            </w:r>
            <w:proofErr w:type="spellEnd"/>
            <w:r w:rsidRPr="00956811">
              <w:rPr>
                <w:rFonts w:asciiTheme="minorHAnsi" w:eastAsia="Calibri" w:hAnsiTheme="minorHAnsi" w:cs="Arial"/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811" w:rsidRPr="00956811" w:rsidRDefault="00956811" w:rsidP="0095681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</w:tr>
    </w:tbl>
    <w:p w:rsidR="00956811" w:rsidRPr="00956811" w:rsidRDefault="00956811" w:rsidP="00956811">
      <w:pPr>
        <w:rPr>
          <w:rFonts w:asciiTheme="minorHAnsi" w:eastAsia="Calibri" w:hAnsiTheme="minorHAnsi"/>
          <w:sz w:val="20"/>
          <w:szCs w:val="20"/>
        </w:rPr>
      </w:pPr>
    </w:p>
    <w:p w:rsidR="00956811" w:rsidRPr="00956811" w:rsidRDefault="00956811" w:rsidP="00956811">
      <w:pPr>
        <w:rPr>
          <w:rFonts w:asciiTheme="minorHAnsi" w:eastAsia="Calibri" w:hAnsiTheme="minorHAnsi"/>
          <w:sz w:val="20"/>
          <w:szCs w:val="20"/>
        </w:rPr>
      </w:pPr>
      <w:r w:rsidRPr="00956811">
        <w:rPr>
          <w:rFonts w:asciiTheme="minorHAnsi" w:eastAsia="Calibri" w:hAnsiTheme="minorHAnsi"/>
          <w:sz w:val="20"/>
          <w:szCs w:val="20"/>
        </w:rPr>
        <w:t>Luogo e data ________________________</w:t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</w:r>
      <w:r w:rsidRPr="00956811">
        <w:rPr>
          <w:rFonts w:asciiTheme="minorHAnsi" w:eastAsia="Calibri" w:hAnsiTheme="minorHAnsi"/>
          <w:sz w:val="20"/>
          <w:szCs w:val="20"/>
        </w:rPr>
        <w:tab/>
        <w:t>FIRMA: _____________________________</w:t>
      </w:r>
    </w:p>
    <w:p w:rsidR="007C7C0C" w:rsidRPr="00956811" w:rsidRDefault="007C7C0C" w:rsidP="00956811"/>
    <w:sectPr w:rsidR="007C7C0C" w:rsidRPr="00956811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.2pt;height:189.7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4"/>
  </w:num>
  <w:num w:numId="4">
    <w:abstractNumId w:val="12"/>
  </w:num>
  <w:num w:numId="5">
    <w:abstractNumId w:val="23"/>
  </w:num>
  <w:num w:numId="6">
    <w:abstractNumId w:val="11"/>
  </w:num>
  <w:num w:numId="7">
    <w:abstractNumId w:val="7"/>
  </w:num>
  <w:num w:numId="8">
    <w:abstractNumId w:val="30"/>
  </w:num>
  <w:num w:numId="9">
    <w:abstractNumId w:val="13"/>
  </w:num>
  <w:num w:numId="10">
    <w:abstractNumId w:val="26"/>
  </w:num>
  <w:num w:numId="11">
    <w:abstractNumId w:val="8"/>
  </w:num>
  <w:num w:numId="12">
    <w:abstractNumId w:val="25"/>
  </w:num>
  <w:num w:numId="13">
    <w:abstractNumId w:val="5"/>
  </w:num>
  <w:num w:numId="14">
    <w:abstractNumId w:val="31"/>
  </w:num>
  <w:num w:numId="15">
    <w:abstractNumId w:val="4"/>
  </w:num>
  <w:num w:numId="16">
    <w:abstractNumId w:val="2"/>
  </w:num>
  <w:num w:numId="17">
    <w:abstractNumId w:val="35"/>
  </w:num>
  <w:num w:numId="18">
    <w:abstractNumId w:val="22"/>
  </w:num>
  <w:num w:numId="19">
    <w:abstractNumId w:val="16"/>
  </w:num>
  <w:num w:numId="20">
    <w:abstractNumId w:val="24"/>
  </w:num>
  <w:num w:numId="21">
    <w:abstractNumId w:val="29"/>
  </w:num>
  <w:num w:numId="22">
    <w:abstractNumId w:val="18"/>
  </w:num>
  <w:num w:numId="23">
    <w:abstractNumId w:val="6"/>
  </w:num>
  <w:num w:numId="24">
    <w:abstractNumId w:val="33"/>
  </w:num>
  <w:num w:numId="25">
    <w:abstractNumId w:val="37"/>
  </w:num>
  <w:num w:numId="26">
    <w:abstractNumId w:val="9"/>
  </w:num>
  <w:num w:numId="27">
    <w:abstractNumId w:val="14"/>
  </w:num>
  <w:num w:numId="28">
    <w:abstractNumId w:val="19"/>
  </w:num>
  <w:num w:numId="29">
    <w:abstractNumId w:val="27"/>
  </w:num>
  <w:num w:numId="30">
    <w:abstractNumId w:val="36"/>
  </w:num>
  <w:num w:numId="31">
    <w:abstractNumId w:val="38"/>
  </w:num>
  <w:num w:numId="32">
    <w:abstractNumId w:val="32"/>
  </w:num>
  <w:num w:numId="33">
    <w:abstractNumId w:val="21"/>
  </w:num>
  <w:num w:numId="34">
    <w:abstractNumId w:val="28"/>
  </w:num>
  <w:num w:numId="35">
    <w:abstractNumId w:val="15"/>
  </w:num>
  <w:num w:numId="36">
    <w:abstractNumId w:val="20"/>
  </w:num>
  <w:num w:numId="37">
    <w:abstractNumId w:val="17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33BCF"/>
    <w:rsid w:val="001506B5"/>
    <w:rsid w:val="0015095F"/>
    <w:rsid w:val="00154289"/>
    <w:rsid w:val="00155EEC"/>
    <w:rsid w:val="00157A01"/>
    <w:rsid w:val="00166230"/>
    <w:rsid w:val="001A0072"/>
    <w:rsid w:val="001B6206"/>
    <w:rsid w:val="001D090C"/>
    <w:rsid w:val="00250974"/>
    <w:rsid w:val="00284A8D"/>
    <w:rsid w:val="002E07AB"/>
    <w:rsid w:val="002F7B25"/>
    <w:rsid w:val="0031542C"/>
    <w:rsid w:val="00321111"/>
    <w:rsid w:val="00340C8C"/>
    <w:rsid w:val="00383C16"/>
    <w:rsid w:val="003C24A7"/>
    <w:rsid w:val="003D2B3F"/>
    <w:rsid w:val="003E332D"/>
    <w:rsid w:val="00416B77"/>
    <w:rsid w:val="00427291"/>
    <w:rsid w:val="0045503C"/>
    <w:rsid w:val="00462015"/>
    <w:rsid w:val="00475D6B"/>
    <w:rsid w:val="0048664F"/>
    <w:rsid w:val="004A76DD"/>
    <w:rsid w:val="004B010C"/>
    <w:rsid w:val="004B6BDA"/>
    <w:rsid w:val="004F5E19"/>
    <w:rsid w:val="004F650E"/>
    <w:rsid w:val="00557618"/>
    <w:rsid w:val="00575B40"/>
    <w:rsid w:val="005857C0"/>
    <w:rsid w:val="00592A2F"/>
    <w:rsid w:val="005B32B7"/>
    <w:rsid w:val="005D055F"/>
    <w:rsid w:val="0064768E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D3AF9"/>
    <w:rsid w:val="007E210B"/>
    <w:rsid w:val="007E33E1"/>
    <w:rsid w:val="007E5689"/>
    <w:rsid w:val="007F1FAE"/>
    <w:rsid w:val="008245EC"/>
    <w:rsid w:val="0084384A"/>
    <w:rsid w:val="008B3A37"/>
    <w:rsid w:val="008E4C71"/>
    <w:rsid w:val="00905D43"/>
    <w:rsid w:val="00911E29"/>
    <w:rsid w:val="009336A2"/>
    <w:rsid w:val="00943EFD"/>
    <w:rsid w:val="00956811"/>
    <w:rsid w:val="0098248D"/>
    <w:rsid w:val="009C629C"/>
    <w:rsid w:val="009D58F4"/>
    <w:rsid w:val="009E2952"/>
    <w:rsid w:val="00A121B2"/>
    <w:rsid w:val="00A272C2"/>
    <w:rsid w:val="00A32F81"/>
    <w:rsid w:val="00A63C22"/>
    <w:rsid w:val="00AC42BC"/>
    <w:rsid w:val="00AC50FC"/>
    <w:rsid w:val="00AE3EFC"/>
    <w:rsid w:val="00AE7E2D"/>
    <w:rsid w:val="00B20C08"/>
    <w:rsid w:val="00B50EB1"/>
    <w:rsid w:val="00BA7CDF"/>
    <w:rsid w:val="00BE6791"/>
    <w:rsid w:val="00C33212"/>
    <w:rsid w:val="00C343CF"/>
    <w:rsid w:val="00C4426D"/>
    <w:rsid w:val="00C60D19"/>
    <w:rsid w:val="00C735B2"/>
    <w:rsid w:val="00C76ED1"/>
    <w:rsid w:val="00C97C5A"/>
    <w:rsid w:val="00CB36A6"/>
    <w:rsid w:val="00CD72F4"/>
    <w:rsid w:val="00CE2FB1"/>
    <w:rsid w:val="00CF017A"/>
    <w:rsid w:val="00D12C93"/>
    <w:rsid w:val="00D66D3B"/>
    <w:rsid w:val="00DB71D1"/>
    <w:rsid w:val="00DB7814"/>
    <w:rsid w:val="00DF3F47"/>
    <w:rsid w:val="00DF5C5F"/>
    <w:rsid w:val="00E211CE"/>
    <w:rsid w:val="00E26504"/>
    <w:rsid w:val="00E30D88"/>
    <w:rsid w:val="00E35603"/>
    <w:rsid w:val="00E8437F"/>
    <w:rsid w:val="00E97D0D"/>
    <w:rsid w:val="00EF2385"/>
    <w:rsid w:val="00F067AC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Mimma</cp:lastModifiedBy>
  <cp:revision>3</cp:revision>
  <cp:lastPrinted>2017-02-06T13:19:00Z</cp:lastPrinted>
  <dcterms:created xsi:type="dcterms:W3CDTF">2018-07-11T01:24:00Z</dcterms:created>
  <dcterms:modified xsi:type="dcterms:W3CDTF">2018-07-12T13:40:00Z</dcterms:modified>
</cp:coreProperties>
</file>