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835"/>
        <w:gridCol w:w="2835"/>
        <w:gridCol w:w="2835"/>
      </w:tblGrid>
      <w:tr w:rsidR="004915ED" w:rsidRPr="004915ED" w:rsidTr="004915ED">
        <w:trPr>
          <w:trHeight w:val="597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915ED">
              <w:rPr>
                <w:b/>
                <w:color w:val="000000"/>
                <w:sz w:val="20"/>
                <w:szCs w:val="20"/>
              </w:rPr>
              <w:t xml:space="preserve"> 17.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Le funzioni e le loro proprietà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delle funzioni elementari dell’analisi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4915ED" w:rsidRPr="004915ED">
              <w:rPr>
                <w:color w:val="000000"/>
                <w:sz w:val="20"/>
                <w:szCs w:val="20"/>
              </w:rPr>
              <w:t>e principali proprietà di una funzione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Individuare dominio, segno, iniettività, suriettività, biettività, (dis)parità, (de)crescenza, periodicità, funzione inversa di una funzione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Determinare la funzione composta di due o più funzioni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Rappresentare il grafico di funzioni polinomiali, esponenziali, logaritmiche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Trasformare geometricamente il grafico di una funzione</w:t>
            </w: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1155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1252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 xml:space="preserve"> 18.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I limiti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delle funzioni elementari dell’analisi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="004915ED" w:rsidRPr="004915ED">
              <w:rPr>
                <w:color w:val="000000"/>
                <w:sz w:val="20"/>
                <w:szCs w:val="20"/>
              </w:rPr>
              <w:t>oncetto di limite di una funzione e di una successione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Verificare il limite di una funzione mediante la definizione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Verificare il limite di una successione mediante la definizione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Applicare i primi teoremi sui limiti (unicità del limite, permanenza del segno, confronto)</w:t>
            </w: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 xml:space="preserve"> 19.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Il calcolo dei limiti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 calcolo algebrico e delle funzioni elementari dell’analisi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i limiti di funzioni e successioni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il limite di somme, prodotti, quozienti e potenze di funzioni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limiti che si presentano sotto forma indeterminata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limiti ricorrendo ai limiti notevoli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Confrontare infinitesimi e infiniti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il limite di successioni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Studiare la continuità o discontinuità di una funzione in un punto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gli asintoti di una funzione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Disegnare il grafico probabile di una funzione</w:t>
            </w: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1685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441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 xml:space="preserve"> 20.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La derivata di una funzione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delle funzioni elementari dell’analisi e del calcolo differenziale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4915ED" w:rsidRPr="004915ED">
              <w:rPr>
                <w:color w:val="000000"/>
                <w:sz w:val="20"/>
                <w:szCs w:val="20"/>
              </w:rPr>
              <w:t>a derivata di una funzione</w:t>
            </w:r>
          </w:p>
          <w:p w:rsidR="004915ED" w:rsidRP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4915ED" w:rsidRPr="004915ED">
              <w:rPr>
                <w:color w:val="000000"/>
                <w:sz w:val="20"/>
                <w:szCs w:val="20"/>
              </w:rPr>
              <w:t>eoremi sulle funzioni derivabili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la derivata di una funzione mediante la definizione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la retta tangente al grafico di una funzione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la derivata di una funzione mediante le derivate fondamentali e le regole di derivazione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le derivate di ordine superiore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il differenziale di una funzione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 xml:space="preserve">Applicare il teorema </w:t>
            </w:r>
            <w:r w:rsidRPr="004915ED">
              <w:rPr>
                <w:color w:val="000000"/>
                <w:sz w:val="20"/>
                <w:szCs w:val="20"/>
              </w:rPr>
              <w:br/>
              <w:t xml:space="preserve">di Lagrange, di Rolle, </w:t>
            </w:r>
            <w:r w:rsidRPr="004915ED">
              <w:rPr>
                <w:color w:val="000000"/>
                <w:sz w:val="20"/>
                <w:szCs w:val="20"/>
              </w:rPr>
              <w:br/>
              <w:t xml:space="preserve">di Cauchy, </w:t>
            </w:r>
            <w:r w:rsidRPr="004915ED">
              <w:rPr>
                <w:color w:val="000000"/>
                <w:sz w:val="20"/>
                <w:szCs w:val="20"/>
              </w:rPr>
              <w:br/>
              <w:t>di De L’Hospital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Applicare le derivate alla fisica</w:t>
            </w: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1739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584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lastRenderedPageBreak/>
              <w:t xml:space="preserve"> 21.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Lo studio delle funzioni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delle funzioni elementari dell’analisi e del calcolo differenziale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Studiare il comportamento di una funzione reale di variabile reale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Risolvere un’equazione in modo approssimato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Determinare gli intervalli di (de)crescenza di una funzione mediante la derivata prima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Determinare i massimi, i minimi e i flessi orizzontali mediante la derivata prima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Determinare i flessi mediante la derivata seconda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Risolvere i problemi di massimo e di minimo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Tracciare il grafico di una funzione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Separare le radici di un’equazione</w:t>
            </w:r>
          </w:p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Risolvere in modo approssimato un’equazione con il metodo di bisezione</w:t>
            </w:r>
          </w:p>
        </w:tc>
      </w:tr>
      <w:tr w:rsidR="004915ED" w:rsidRPr="004915ED" w:rsidTr="004915ED">
        <w:trPr>
          <w:trHeight w:val="347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965"/>
          <w:jc w:val="center"/>
        </w:trPr>
        <w:tc>
          <w:tcPr>
            <w:tcW w:w="1417" w:type="dxa"/>
            <w:vMerge/>
            <w:tcBorders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303"/>
          <w:jc w:val="center"/>
        </w:trPr>
        <w:tc>
          <w:tcPr>
            <w:tcW w:w="1417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 xml:space="preserve"> 22.</w:t>
            </w:r>
          </w:p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  <w:r w:rsidRPr="004915ED">
              <w:rPr>
                <w:b/>
                <w:color w:val="000000"/>
                <w:sz w:val="20"/>
                <w:szCs w:val="20"/>
              </w:rPr>
              <w:t>Gli integrali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rFonts w:eastAsia="TTE18289B0t00"/>
                <w:color w:val="000000"/>
                <w:sz w:val="20"/>
                <w:szCs w:val="20"/>
              </w:rPr>
              <w:t>Dominare attivamente i concetti e i metodi delle funzioni elementari dell’analisi e del calcolo integrale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="004915ED" w:rsidRPr="004915ED">
              <w:rPr>
                <w:color w:val="000000"/>
                <w:sz w:val="20"/>
                <w:szCs w:val="20"/>
              </w:rPr>
              <w:t>oncetto di integrazione di una funzione</w:t>
            </w:r>
          </w:p>
          <w:p w:rsidR="004915ED" w:rsidRDefault="00FA2D9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In</w:t>
            </w:r>
            <w:r w:rsidR="004915ED" w:rsidRPr="004915ED">
              <w:rPr>
                <w:color w:val="000000"/>
                <w:sz w:val="20"/>
                <w:szCs w:val="20"/>
              </w:rPr>
              <w:t>tegrali indefiniti e definiti di funzioni elementari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Usare gli integrali per calcolare aree e volumi di elementi geometrici</w:t>
            </w:r>
          </w:p>
          <w:p w:rsidR="004915ED" w:rsidRPr="004915ED" w:rsidRDefault="004915ED" w:rsidP="00FA2D9D">
            <w:pPr>
              <w:ind w:left="170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gli integrali indefiniti di funzioni mediante gli integrali immediati e le proprietà di linearità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un integrale con il metodo di sostituzione e con la formula di integrazione per parti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gli integrali definiti</w:t>
            </w:r>
          </w:p>
          <w:p w:rsidR="004915ED" w:rsidRDefault="004915ED" w:rsidP="004915E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il valor medio di una funzione</w:t>
            </w:r>
          </w:p>
          <w:p w:rsidR="004915ED" w:rsidRPr="00FA2D9D" w:rsidRDefault="004915ED" w:rsidP="00FA2D9D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4915ED">
              <w:rPr>
                <w:color w:val="000000"/>
                <w:sz w:val="20"/>
                <w:szCs w:val="20"/>
              </w:rPr>
              <w:t>Calcolare l’area di superfici piane, il volume di solidi di rotazione, il volume di solidi di data sezione</w:t>
            </w:r>
          </w:p>
        </w:tc>
      </w:tr>
      <w:tr w:rsidR="004915ED" w:rsidRPr="004915ED" w:rsidTr="004915ED">
        <w:trPr>
          <w:trHeight w:val="243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30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965"/>
          <w:jc w:val="center"/>
        </w:trPr>
        <w:tc>
          <w:tcPr>
            <w:tcW w:w="1417" w:type="dxa"/>
            <w:vMerge/>
            <w:tcBorders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  <w:tr w:rsidR="004915ED" w:rsidRPr="004915ED" w:rsidTr="004915ED">
        <w:trPr>
          <w:trHeight w:val="2196"/>
          <w:jc w:val="center"/>
        </w:trPr>
        <w:tc>
          <w:tcPr>
            <w:tcW w:w="1417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0716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15ED" w:rsidRPr="004915ED" w:rsidRDefault="004915ED" w:rsidP="004915ED">
            <w:pPr>
              <w:numPr>
                <w:ilvl w:val="0"/>
                <w:numId w:val="1"/>
              </w:numPr>
              <w:ind w:left="159" w:hanging="159"/>
              <w:rPr>
                <w:color w:val="000000"/>
                <w:sz w:val="20"/>
                <w:szCs w:val="20"/>
              </w:rPr>
            </w:pPr>
          </w:p>
        </w:tc>
      </w:tr>
    </w:tbl>
    <w:p w:rsidR="004915ED" w:rsidRPr="004915ED" w:rsidRDefault="004915ED"/>
    <w:sectPr w:rsidR="004915ED" w:rsidRPr="004915ED" w:rsidSect="00700D04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18289B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2EB1"/>
    <w:multiLevelType w:val="hybridMultilevel"/>
    <w:tmpl w:val="FBD23AFA"/>
    <w:lvl w:ilvl="0" w:tplc="A8E602A4">
      <w:start w:val="1"/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DFB08F2"/>
    <w:multiLevelType w:val="hybridMultilevel"/>
    <w:tmpl w:val="DD84C7BE"/>
    <w:lvl w:ilvl="0" w:tplc="000104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ED"/>
    <w:rsid w:val="00173298"/>
    <w:rsid w:val="002835CC"/>
    <w:rsid w:val="003C42E6"/>
    <w:rsid w:val="004915ED"/>
    <w:rsid w:val="00685127"/>
    <w:rsid w:val="00700D04"/>
    <w:rsid w:val="00826803"/>
    <w:rsid w:val="008515C6"/>
    <w:rsid w:val="00C25208"/>
    <w:rsid w:val="00D501B5"/>
    <w:rsid w:val="00D676DB"/>
    <w:rsid w:val="00FA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ED"/>
    <w:pPr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ED"/>
    <w:pPr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2</cp:revision>
  <dcterms:created xsi:type="dcterms:W3CDTF">2016-11-28T11:15:00Z</dcterms:created>
  <dcterms:modified xsi:type="dcterms:W3CDTF">2016-11-28T11:15:00Z</dcterms:modified>
</cp:coreProperties>
</file>